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08" w:rsidRPr="00546F08" w:rsidRDefault="00546F08" w:rsidP="00546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tbl>
      <w:tblPr>
        <w:tblW w:w="12270" w:type="dxa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2445"/>
        <w:gridCol w:w="3751"/>
        <w:gridCol w:w="1762"/>
      </w:tblGrid>
      <w:tr w:rsidR="00546F08" w:rsidRPr="00546F08" w:rsidTr="00546F08">
        <w:trPr>
          <w:tblCellSpacing w:w="37" w:type="dxa"/>
        </w:trPr>
        <w:tc>
          <w:tcPr>
            <w:tcW w:w="420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Achternaam</w:t>
            </w:r>
          </w:p>
        </w:tc>
        <w:tc>
          <w:tcPr>
            <w:tcW w:w="237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 van Alphen</w:t>
            </w:r>
          </w:p>
        </w:tc>
        <w:tc>
          <w:tcPr>
            <w:tcW w:w="3675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546F08" w:rsidRPr="00546F08" w:rsidTr="00546F08">
        <w:trPr>
          <w:tblCellSpacing w:w="37" w:type="dxa"/>
        </w:trPr>
        <w:tc>
          <w:tcPr>
            <w:tcW w:w="420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Voornamen</w:t>
            </w:r>
          </w:p>
        </w:tc>
        <w:tc>
          <w:tcPr>
            <w:tcW w:w="237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Gerrit Johannes</w:t>
            </w:r>
          </w:p>
        </w:tc>
        <w:tc>
          <w:tcPr>
            <w:tcW w:w="3675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Voorletters</w:t>
            </w:r>
          </w:p>
        </w:tc>
        <w:tc>
          <w:tcPr>
            <w:tcW w:w="1650" w:type="dxa"/>
            <w:noWrap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G.J.</w:t>
            </w:r>
          </w:p>
        </w:tc>
      </w:tr>
      <w:tr w:rsidR="00546F08" w:rsidRPr="00546F08" w:rsidTr="00546F08">
        <w:trPr>
          <w:tblCellSpacing w:w="37" w:type="dxa"/>
        </w:trPr>
        <w:tc>
          <w:tcPr>
            <w:tcW w:w="420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Beroep</w:t>
            </w:r>
          </w:p>
        </w:tc>
        <w:tc>
          <w:tcPr>
            <w:tcW w:w="237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Bakkersknecht</w:t>
            </w:r>
          </w:p>
        </w:tc>
        <w:tc>
          <w:tcPr>
            <w:tcW w:w="3675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5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546F08" w:rsidRPr="00546F08" w:rsidTr="00546F08">
        <w:trPr>
          <w:tblCellSpacing w:w="37" w:type="dxa"/>
        </w:trPr>
        <w:tc>
          <w:tcPr>
            <w:tcW w:w="420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Geboorteplaats</w:t>
            </w:r>
          </w:p>
        </w:tc>
        <w:tc>
          <w:tcPr>
            <w:tcW w:w="237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Wadenoyen</w:t>
            </w:r>
          </w:p>
        </w:tc>
        <w:tc>
          <w:tcPr>
            <w:tcW w:w="3675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Geboortedatum</w:t>
            </w:r>
          </w:p>
        </w:tc>
        <w:tc>
          <w:tcPr>
            <w:tcW w:w="1650" w:type="dxa"/>
            <w:noWrap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21-10-1886</w:t>
            </w:r>
          </w:p>
        </w:tc>
      </w:tr>
      <w:tr w:rsidR="00546F08" w:rsidRPr="00546F08" w:rsidTr="00546F08">
        <w:trPr>
          <w:tblCellSpacing w:w="37" w:type="dxa"/>
        </w:trPr>
        <w:tc>
          <w:tcPr>
            <w:tcW w:w="420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Overlijdensplaats</w:t>
            </w:r>
          </w:p>
        </w:tc>
        <w:tc>
          <w:tcPr>
            <w:tcW w:w="237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Culemborg</w:t>
            </w:r>
          </w:p>
        </w:tc>
        <w:tc>
          <w:tcPr>
            <w:tcW w:w="3675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Overlijdensdatum</w:t>
            </w:r>
          </w:p>
        </w:tc>
        <w:tc>
          <w:tcPr>
            <w:tcW w:w="1650" w:type="dxa"/>
            <w:noWrap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07-02-1945</w:t>
            </w:r>
          </w:p>
        </w:tc>
      </w:tr>
      <w:tr w:rsidR="00546F08" w:rsidRPr="00546F08" w:rsidTr="00546F08">
        <w:trPr>
          <w:tblCellSpacing w:w="37" w:type="dxa"/>
        </w:trPr>
        <w:tc>
          <w:tcPr>
            <w:tcW w:w="0" w:type="auto"/>
            <w:gridSpan w:val="4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gramStart"/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Begraafplaats:                                               </w:t>
            </w:r>
            <w:proofErr w:type="gramEnd"/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R.K.-Begraafplaats te Culemborg</w:t>
            </w:r>
          </w:p>
        </w:tc>
      </w:tr>
      <w:tr w:rsidR="00546F08" w:rsidRPr="00546F08" w:rsidTr="00546F08">
        <w:trPr>
          <w:tblCellSpacing w:w="37" w:type="dxa"/>
        </w:trPr>
        <w:tc>
          <w:tcPr>
            <w:tcW w:w="420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Gemeente</w:t>
            </w:r>
          </w:p>
        </w:tc>
        <w:tc>
          <w:tcPr>
            <w:tcW w:w="237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Culemborg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546F08" w:rsidRPr="00546F08" w:rsidRDefault="00546F08" w:rsidP="00546F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br w:type="textWrapping" w:clear="all"/>
              <w:t xml:space="preserve">  </w:t>
            </w:r>
          </w:p>
        </w:tc>
      </w:tr>
      <w:tr w:rsidR="00546F08" w:rsidRPr="00546F08" w:rsidTr="00546F08">
        <w:trPr>
          <w:tblCellSpacing w:w="37" w:type="dxa"/>
        </w:trPr>
        <w:tc>
          <w:tcPr>
            <w:tcW w:w="420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Provincie</w:t>
            </w:r>
          </w:p>
        </w:tc>
        <w:tc>
          <w:tcPr>
            <w:tcW w:w="237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Gelderland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546F08" w:rsidRPr="00546F08" w:rsidTr="00546F08">
        <w:trPr>
          <w:tblCellSpacing w:w="37" w:type="dxa"/>
        </w:trPr>
        <w:tc>
          <w:tcPr>
            <w:tcW w:w="420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Land</w:t>
            </w:r>
          </w:p>
        </w:tc>
        <w:tc>
          <w:tcPr>
            <w:tcW w:w="237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Nederland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546F08" w:rsidRPr="00546F08" w:rsidTr="00546F08">
        <w:trPr>
          <w:tblCellSpacing w:w="37" w:type="dxa"/>
        </w:trPr>
        <w:tc>
          <w:tcPr>
            <w:tcW w:w="420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Nummer</w:t>
            </w:r>
          </w:p>
        </w:tc>
        <w:tc>
          <w:tcPr>
            <w:tcW w:w="237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Graf geruimd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  <w:tr w:rsidR="00546F08" w:rsidRPr="00546F08" w:rsidTr="00546F08">
        <w:trPr>
          <w:tblCellSpacing w:w="37" w:type="dxa"/>
        </w:trPr>
        <w:tc>
          <w:tcPr>
            <w:tcW w:w="4200" w:type="dxa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546F08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46F08" w:rsidRPr="00546F08" w:rsidRDefault="00546F08" w:rsidP="00546F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De ouders van Gerrit waren Jan Hendrikus van Alphen en Johanna de Jong uit Beusichem. </w:t>
      </w:r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  <w:t xml:space="preserve">Gerrit van Alphen trouwde op 16 februari 1916 met Adriana Cornelia van Beusekom. Ze kregen samen twee kinderen: Jan Hendrikus (*1917) en Johanna "Annie" (*1919). </w:t>
      </w: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anchor distT="0" distB="0" distL="0" distR="0" simplePos="0" relativeHeight="251659264" behindDoc="0" locked="0" layoutInCell="1" allowOverlap="0" wp14:anchorId="24C41568" wp14:editId="68582A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9550" cy="3676650"/>
            <wp:effectExtent l="0" t="0" r="0" b="0"/>
            <wp:wrapSquare wrapText="bothSides"/>
            <wp:docPr id="1" name="Afbeelding 1" descr="C:\Users\Richard\Documents\Site Culemborgse oorlogsslachtoffers\images\van alphen\scherpe hoek ver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Documents\Site Culemborgse oorlogsslachtoffers\images\van alphen\scherpe hoek verk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36" cy="36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F08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546F08"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  <w:t>De zgn. 'Scherpe hoek', d.i. de hoek Tollenstraat-Achterweg</w:t>
      </w: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In de oorlog zong men over dit plekje, het volgende bekende liedje</w:t>
      </w:r>
      <w:proofErr w:type="gramStart"/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</w:r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  <w:t>Onder</w:t>
      </w:r>
      <w:proofErr w:type="gramEnd"/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de </w:t>
      </w:r>
      <w:proofErr w:type="spellStart"/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lantérn</w:t>
      </w:r>
      <w:proofErr w:type="spellEnd"/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op de Scherpe hoek</w:t>
      </w:r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  <w:t xml:space="preserve">daar stond Van </w:t>
      </w:r>
      <w:proofErr w:type="spellStart"/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Swieten</w:t>
      </w:r>
      <w:proofErr w:type="spellEnd"/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in zijn onderbroek</w:t>
      </w:r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  <w:t>Hij stond te bibberen van de kou</w:t>
      </w:r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  <w:t xml:space="preserve">en riep: "Waar blijft ie </w:t>
      </w:r>
      <w:proofErr w:type="spellStart"/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Wijtex</w:t>
      </w:r>
      <w:proofErr w:type="spellEnd"/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nou, die mijn broek maken zou?"</w:t>
      </w: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Bron: Mevr. Baars-Bronk, Beusichem</w:t>
      </w: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</w:t>
      </w:r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errit was als bakkersknecht in dienst van de Coöperatieve verbruiksvereniging De Eendracht. Toen hij met zijn broodkar de </w:t>
      </w:r>
      <w:proofErr w:type="spellStart"/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Scherpenhoek</w:t>
      </w:r>
      <w:proofErr w:type="spellEnd"/>
      <w:r w:rsidRPr="00546F0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in de binnenstad inreed, werd hij gegrepen door een Duits militair voertuig en op slag gedood.</w:t>
      </w:r>
    </w:p>
    <w:p w:rsid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  <w:r w:rsidRPr="00546F08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lastRenderedPageBreak/>
        <w:drawing>
          <wp:anchor distT="0" distB="0" distL="0" distR="0" simplePos="0" relativeHeight="251660288" behindDoc="0" locked="0" layoutInCell="1" allowOverlap="0" wp14:anchorId="1175F1AE" wp14:editId="36C99F5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05400" cy="4362450"/>
            <wp:effectExtent l="0" t="0" r="0" b="0"/>
            <wp:wrapSquare wrapText="bothSides"/>
            <wp:docPr id="2" name="Afbeelding 2" descr="C:\Users\Richard\Documents\Site Culemborgse oorlogsslachtoffers\images\van alphen\overl. akte Van Alphen omgekomen bakkerskne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Documents\Site Culemborgse oorlogsslachtoffers\images\van alphen\overl. akte Van Alphen omgekomen bakkersknech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F08"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  <w:br/>
      </w:r>
    </w:p>
    <w:p w:rsid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</w:p>
    <w:p w:rsid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</w:p>
    <w:p w:rsid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</w:p>
    <w:p w:rsid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</w:p>
    <w:p w:rsid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</w:p>
    <w:p w:rsid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</w:p>
    <w:p w:rsid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</w:p>
    <w:p w:rsid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</w:p>
    <w:p w:rsid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</w:p>
    <w:p w:rsid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</w:p>
    <w:p w:rsid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</w:pP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  <w:br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  <w:br/>
      </w:r>
      <w:r w:rsidRPr="00546F08"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  <w:t>De officiële overlijdensakte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  <w:t xml:space="preserve"> </w:t>
      </w:r>
      <w:r w:rsidRPr="00546F08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anchor distT="0" distB="0" distL="0" distR="0" simplePos="0" relativeHeight="251662336" behindDoc="0" locked="0" layoutInCell="1" allowOverlap="0" wp14:anchorId="7092FF21" wp14:editId="5252968A">
            <wp:simplePos x="0" y="0"/>
            <wp:positionH relativeFrom="column">
              <wp:posOffset>0</wp:posOffset>
            </wp:positionH>
            <wp:positionV relativeFrom="line">
              <wp:posOffset>351790</wp:posOffset>
            </wp:positionV>
            <wp:extent cx="3000375" cy="3609975"/>
            <wp:effectExtent l="0" t="0" r="9525" b="9525"/>
            <wp:wrapSquare wrapText="bothSides"/>
            <wp:docPr id="3" name="Afbeelding 3" descr="C:\Users\Richard\Documents\Site Culemborgse oorlogsslachtoffers\images\van alphen\overl adv van alphen 17-2-1945 teisterb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hard\Documents\Site Culemborgse oorlogsslachtoffers\images\van alphen\overl adv van alphen 17-2-1945 teisterban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F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  <w:bookmarkStart w:id="0" w:name="_GoBack"/>
      <w:bookmarkEnd w:id="0"/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46F08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546F08" w:rsidRPr="00546F08" w:rsidRDefault="00546F08" w:rsidP="00546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  <w:t> </w:t>
      </w:r>
      <w:r w:rsidRPr="00546F08">
        <w:rPr>
          <w:rFonts w:ascii="Times New Roman" w:eastAsia="Times New Roman" w:hAnsi="Times New Roman" w:cs="Times New Roman"/>
          <w:b/>
          <w:bCs/>
          <w:sz w:val="20"/>
          <w:szCs w:val="20"/>
          <w:lang w:eastAsia="nl-NL"/>
        </w:rPr>
        <w:t>Bron: Teisterbander 17 feb. 1945</w:t>
      </w:r>
    </w:p>
    <w:p w:rsidR="00313856" w:rsidRDefault="00313856"/>
    <w:sectPr w:rsidR="0031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08"/>
    <w:rsid w:val="00313856"/>
    <w:rsid w:val="0054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72FBC-C010-4C02-98A4-2083FF09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2015-10-19T10:43:00Z</dcterms:created>
  <dcterms:modified xsi:type="dcterms:W3CDTF">2015-10-19T10:51:00Z</dcterms:modified>
</cp:coreProperties>
</file>